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265BC" w14:textId="77777777" w:rsidR="00EC6259" w:rsidRDefault="00673AC9">
      <w:pPr>
        <w:ind w:firstLine="0"/>
        <w:jc w:val="center"/>
        <w:rPr>
          <w:b/>
        </w:rPr>
      </w:pPr>
      <w:r>
        <w:rPr>
          <w:b/>
        </w:rPr>
        <w:t>Информационно-статистический обзор</w:t>
      </w:r>
    </w:p>
    <w:p w14:paraId="1895CCCB" w14:textId="77777777" w:rsidR="00EC6259" w:rsidRDefault="00673AC9">
      <w:pPr>
        <w:ind w:firstLine="0"/>
        <w:jc w:val="center"/>
        <w:rPr>
          <w:b/>
        </w:rPr>
      </w:pPr>
      <w:r>
        <w:rPr>
          <w:b/>
        </w:rPr>
        <w:t>обращений граждан, организаций и общественных объединений,</w:t>
      </w:r>
    </w:p>
    <w:p w14:paraId="45DE4603" w14:textId="77777777" w:rsidR="00EC6259" w:rsidRDefault="00673AC9">
      <w:pPr>
        <w:ind w:firstLine="0"/>
        <w:jc w:val="center"/>
        <w:rPr>
          <w:b/>
          <w:sz w:val="20"/>
        </w:rPr>
      </w:pPr>
      <w:r>
        <w:rPr>
          <w:b/>
        </w:rPr>
        <w:t>направленных в Забайкалкрайстат</w:t>
      </w:r>
    </w:p>
    <w:p w14:paraId="7B30B8C1" w14:textId="302CDE81" w:rsidR="00EC6259" w:rsidRDefault="004D7468">
      <w:pPr>
        <w:ind w:firstLine="0"/>
        <w:jc w:val="center"/>
        <w:rPr>
          <w:b/>
        </w:rPr>
      </w:pPr>
      <w:r>
        <w:rPr>
          <w:b/>
        </w:rPr>
        <w:t>в</w:t>
      </w:r>
      <w:r w:rsidR="00CC5D04">
        <w:rPr>
          <w:b/>
        </w:rPr>
        <w:t>о</w:t>
      </w:r>
      <w:r w:rsidR="00FE318E" w:rsidRPr="006B1473">
        <w:rPr>
          <w:b/>
        </w:rPr>
        <w:t xml:space="preserve"> </w:t>
      </w:r>
      <w:r w:rsidR="00452431" w:rsidRPr="00452431">
        <w:rPr>
          <w:b/>
          <w:lang w:val="en-US"/>
        </w:rPr>
        <w:t>I</w:t>
      </w:r>
      <w:r w:rsidR="00CC5D04">
        <w:rPr>
          <w:b/>
          <w:lang w:val="en-US"/>
        </w:rPr>
        <w:t>I</w:t>
      </w:r>
      <w:r w:rsidR="00673AC9">
        <w:rPr>
          <w:b/>
        </w:rPr>
        <w:t xml:space="preserve"> квартале 202</w:t>
      </w:r>
      <w:r w:rsidR="00EE62A4">
        <w:rPr>
          <w:b/>
        </w:rPr>
        <w:t>4</w:t>
      </w:r>
      <w:r w:rsidR="00673AC9">
        <w:rPr>
          <w:b/>
        </w:rPr>
        <w:t xml:space="preserve"> года</w:t>
      </w:r>
    </w:p>
    <w:p w14:paraId="172CB1E3" w14:textId="77777777" w:rsidR="00EC6259" w:rsidRDefault="00EC6259">
      <w:pPr>
        <w:ind w:firstLine="0"/>
        <w:jc w:val="center"/>
      </w:pPr>
    </w:p>
    <w:p w14:paraId="28B108FD" w14:textId="224AD95F" w:rsidR="007D414B" w:rsidRPr="000B2A78" w:rsidRDefault="007D414B" w:rsidP="00C97A97">
      <w:pPr>
        <w:pStyle w:val="Default"/>
        <w:ind w:firstLine="708"/>
        <w:jc w:val="both"/>
        <w:rPr>
          <w:sz w:val="28"/>
        </w:rPr>
      </w:pPr>
      <w:r w:rsidRPr="007D414B">
        <w:rPr>
          <w:sz w:val="28"/>
        </w:rPr>
        <w:t>В Территориальный орган Федеральной службы государственной статист</w:t>
      </w:r>
      <w:r w:rsidR="008C26E4">
        <w:rPr>
          <w:sz w:val="28"/>
        </w:rPr>
        <w:t xml:space="preserve">ики по Забайкальскому краю </w:t>
      </w:r>
      <w:r w:rsidR="00CC5D04" w:rsidRPr="00CC5D04">
        <w:rPr>
          <w:sz w:val="28"/>
        </w:rPr>
        <w:t>во II</w:t>
      </w:r>
      <w:r w:rsidR="00C97A97">
        <w:rPr>
          <w:sz w:val="28"/>
        </w:rPr>
        <w:t xml:space="preserve"> квартале 202</w:t>
      </w:r>
      <w:r w:rsidR="00EE62A4">
        <w:rPr>
          <w:sz w:val="28"/>
        </w:rPr>
        <w:t>4</w:t>
      </w:r>
      <w:r w:rsidRPr="007D414B">
        <w:rPr>
          <w:sz w:val="28"/>
        </w:rPr>
        <w:t xml:space="preserve"> года поступило </w:t>
      </w:r>
      <w:r w:rsidR="00CC5D04">
        <w:rPr>
          <w:sz w:val="28"/>
        </w:rPr>
        <w:t>22</w:t>
      </w:r>
      <w:r w:rsidR="00C34DE2">
        <w:rPr>
          <w:sz w:val="28"/>
        </w:rPr>
        <w:t xml:space="preserve"> </w:t>
      </w:r>
      <w:r w:rsidRPr="007D414B">
        <w:rPr>
          <w:sz w:val="28"/>
        </w:rPr>
        <w:t>обращени</w:t>
      </w:r>
      <w:r w:rsidR="00CC5D04">
        <w:rPr>
          <w:sz w:val="28"/>
        </w:rPr>
        <w:t>я</w:t>
      </w:r>
      <w:r w:rsidRPr="007D414B">
        <w:rPr>
          <w:sz w:val="28"/>
        </w:rPr>
        <w:t xml:space="preserve"> граждан, организаций и общественных объединений (далее - обращени</w:t>
      </w:r>
      <w:r w:rsidR="00D948A6">
        <w:rPr>
          <w:sz w:val="28"/>
        </w:rPr>
        <w:t xml:space="preserve">я граждан) (1 месяц квартала </w:t>
      </w:r>
      <w:r w:rsidR="00E713CF">
        <w:rPr>
          <w:sz w:val="28"/>
        </w:rPr>
        <w:t>–</w:t>
      </w:r>
      <w:r w:rsidR="00D948A6">
        <w:rPr>
          <w:sz w:val="28"/>
        </w:rPr>
        <w:t xml:space="preserve"> </w:t>
      </w:r>
      <w:r w:rsidR="00CC5D04">
        <w:rPr>
          <w:sz w:val="28"/>
        </w:rPr>
        <w:t>10</w:t>
      </w:r>
      <w:r w:rsidR="00E713CF">
        <w:rPr>
          <w:sz w:val="28"/>
        </w:rPr>
        <w:t>;</w:t>
      </w:r>
      <w:r w:rsidRPr="007D414B">
        <w:rPr>
          <w:sz w:val="28"/>
        </w:rPr>
        <w:t xml:space="preserve"> 2 месяц квартала</w:t>
      </w:r>
      <w:r w:rsidR="00D948A6">
        <w:rPr>
          <w:sz w:val="28"/>
        </w:rPr>
        <w:t xml:space="preserve"> </w:t>
      </w:r>
      <w:r w:rsidR="00E713CF">
        <w:rPr>
          <w:sz w:val="28"/>
        </w:rPr>
        <w:t>–</w:t>
      </w:r>
      <w:r w:rsidR="00D948A6">
        <w:rPr>
          <w:sz w:val="28"/>
        </w:rPr>
        <w:t xml:space="preserve"> </w:t>
      </w:r>
      <w:r w:rsidR="00CC5D04">
        <w:rPr>
          <w:sz w:val="28"/>
        </w:rPr>
        <w:t>8</w:t>
      </w:r>
      <w:r w:rsidR="00E713CF">
        <w:rPr>
          <w:sz w:val="28"/>
        </w:rPr>
        <w:t>;</w:t>
      </w:r>
      <w:r w:rsidR="00D948A6">
        <w:rPr>
          <w:sz w:val="28"/>
        </w:rPr>
        <w:t xml:space="preserve"> 3 месяц квартала - </w:t>
      </w:r>
      <w:r w:rsidR="00CC5D04">
        <w:rPr>
          <w:sz w:val="28"/>
        </w:rPr>
        <w:t>4</w:t>
      </w:r>
      <w:r w:rsidR="000B2A78">
        <w:rPr>
          <w:sz w:val="28"/>
        </w:rPr>
        <w:t>).</w:t>
      </w:r>
    </w:p>
    <w:p w14:paraId="2AB29C3E" w14:textId="77777777" w:rsidR="007D414B" w:rsidRPr="007D414B" w:rsidRDefault="007D414B" w:rsidP="00C97A97">
      <w:pPr>
        <w:pStyle w:val="Default"/>
        <w:jc w:val="both"/>
        <w:rPr>
          <w:sz w:val="28"/>
        </w:rPr>
      </w:pPr>
      <w:r w:rsidRPr="007D414B">
        <w:rPr>
          <w:sz w:val="28"/>
        </w:rPr>
        <w:t xml:space="preserve">         Количество поступивших обращений граждан по типу обращения:</w:t>
      </w:r>
    </w:p>
    <w:p w14:paraId="2120B132" w14:textId="1CDD75E3" w:rsidR="007D414B" w:rsidRPr="007D414B" w:rsidRDefault="0092592E" w:rsidP="00C97A97">
      <w:pPr>
        <w:pStyle w:val="Default"/>
        <w:jc w:val="both"/>
        <w:rPr>
          <w:sz w:val="28"/>
        </w:rPr>
      </w:pPr>
      <w:r>
        <w:rPr>
          <w:sz w:val="28"/>
        </w:rPr>
        <w:t>заявления -</w:t>
      </w:r>
      <w:r w:rsidR="00A00AAB" w:rsidRPr="00A00AAB">
        <w:rPr>
          <w:sz w:val="28"/>
        </w:rPr>
        <w:t xml:space="preserve"> </w:t>
      </w:r>
      <w:r w:rsidR="00CC5D04">
        <w:rPr>
          <w:sz w:val="28"/>
        </w:rPr>
        <w:t>0</w:t>
      </w:r>
      <w:r w:rsidR="0086424A">
        <w:rPr>
          <w:sz w:val="28"/>
        </w:rPr>
        <w:t xml:space="preserve"> (</w:t>
      </w:r>
      <w:r w:rsidR="00CC5D04">
        <w:rPr>
          <w:sz w:val="28"/>
        </w:rPr>
        <w:t>0</w:t>
      </w:r>
      <w:r w:rsidR="00152601">
        <w:rPr>
          <w:sz w:val="28"/>
        </w:rPr>
        <w:t>%)</w:t>
      </w:r>
      <w:r w:rsidR="007D414B" w:rsidRPr="007D414B">
        <w:rPr>
          <w:sz w:val="28"/>
        </w:rPr>
        <w:t>;</w:t>
      </w:r>
    </w:p>
    <w:p w14:paraId="7E3A8741" w14:textId="58E0A9B3" w:rsidR="00A00AAB" w:rsidRPr="00A00AAB" w:rsidRDefault="005D5526" w:rsidP="00C97A97">
      <w:pPr>
        <w:pStyle w:val="Default"/>
        <w:jc w:val="both"/>
        <w:rPr>
          <w:sz w:val="28"/>
        </w:rPr>
      </w:pPr>
      <w:r>
        <w:rPr>
          <w:sz w:val="28"/>
        </w:rPr>
        <w:t xml:space="preserve">запросы информации - </w:t>
      </w:r>
      <w:r w:rsidR="00CC5D04">
        <w:rPr>
          <w:sz w:val="28"/>
        </w:rPr>
        <w:t>21</w:t>
      </w:r>
      <w:r w:rsidR="00C34DE2">
        <w:rPr>
          <w:sz w:val="28"/>
        </w:rPr>
        <w:t xml:space="preserve"> </w:t>
      </w:r>
      <w:r w:rsidR="0086424A">
        <w:rPr>
          <w:sz w:val="28"/>
        </w:rPr>
        <w:t>(</w:t>
      </w:r>
      <w:r w:rsidR="00CC5D04">
        <w:rPr>
          <w:sz w:val="28"/>
        </w:rPr>
        <w:t>95,5</w:t>
      </w:r>
      <w:r w:rsidR="0086424A">
        <w:rPr>
          <w:sz w:val="28"/>
        </w:rPr>
        <w:t>%);</w:t>
      </w:r>
    </w:p>
    <w:p w14:paraId="2663BC61" w14:textId="51F1A3EC" w:rsidR="0086424A" w:rsidRPr="00016FFE" w:rsidRDefault="005D5526" w:rsidP="00C97A97">
      <w:pPr>
        <w:pStyle w:val="Default"/>
        <w:jc w:val="both"/>
        <w:rPr>
          <w:sz w:val="28"/>
        </w:rPr>
      </w:pPr>
      <w:r>
        <w:rPr>
          <w:sz w:val="28"/>
        </w:rPr>
        <w:t xml:space="preserve">жалобы </w:t>
      </w:r>
      <w:r w:rsidR="00152601">
        <w:rPr>
          <w:sz w:val="28"/>
        </w:rPr>
        <w:t xml:space="preserve">- </w:t>
      </w:r>
      <w:r w:rsidR="00C97A97" w:rsidRPr="0064235A">
        <w:rPr>
          <w:sz w:val="28"/>
        </w:rPr>
        <w:t xml:space="preserve">0 </w:t>
      </w:r>
      <w:r w:rsidR="00C97A97">
        <w:rPr>
          <w:sz w:val="28"/>
        </w:rPr>
        <w:t>(</w:t>
      </w:r>
      <w:r w:rsidR="0086424A">
        <w:rPr>
          <w:sz w:val="28"/>
        </w:rPr>
        <w:t>0%)</w:t>
      </w:r>
      <w:r w:rsidR="00E713CF">
        <w:rPr>
          <w:sz w:val="28"/>
        </w:rPr>
        <w:t>;</w:t>
      </w:r>
    </w:p>
    <w:p w14:paraId="5B3EA124" w14:textId="17F02755" w:rsidR="00152601" w:rsidRPr="00152601" w:rsidRDefault="00C97A97" w:rsidP="00C97A97">
      <w:pPr>
        <w:pStyle w:val="Default"/>
        <w:jc w:val="both"/>
        <w:rPr>
          <w:sz w:val="28"/>
        </w:rPr>
      </w:pPr>
      <w:r>
        <w:rPr>
          <w:sz w:val="28"/>
        </w:rPr>
        <w:t>пре</w:t>
      </w:r>
      <w:r w:rsidR="000F51EF">
        <w:rPr>
          <w:sz w:val="28"/>
        </w:rPr>
        <w:t>д</w:t>
      </w:r>
      <w:r>
        <w:rPr>
          <w:sz w:val="28"/>
        </w:rPr>
        <w:t>ложение</w:t>
      </w:r>
      <w:r w:rsidRPr="0064235A">
        <w:rPr>
          <w:sz w:val="28"/>
        </w:rPr>
        <w:t xml:space="preserve"> </w:t>
      </w:r>
      <w:r w:rsidR="00E713CF">
        <w:rPr>
          <w:sz w:val="28"/>
        </w:rPr>
        <w:t>–</w:t>
      </w:r>
      <w:r w:rsidRPr="0064235A">
        <w:rPr>
          <w:sz w:val="28"/>
        </w:rPr>
        <w:t xml:space="preserve"> </w:t>
      </w:r>
      <w:r w:rsidR="00CC5D04">
        <w:rPr>
          <w:sz w:val="28"/>
        </w:rPr>
        <w:t>1</w:t>
      </w:r>
      <w:r w:rsidR="00E713CF">
        <w:rPr>
          <w:sz w:val="28"/>
        </w:rPr>
        <w:t xml:space="preserve"> </w:t>
      </w:r>
      <w:r w:rsidR="00152601">
        <w:rPr>
          <w:sz w:val="28"/>
        </w:rPr>
        <w:t>(</w:t>
      </w:r>
      <w:r w:rsidR="00CC5D04">
        <w:rPr>
          <w:sz w:val="28"/>
        </w:rPr>
        <w:t>4,5</w:t>
      </w:r>
      <w:r w:rsidR="00152601">
        <w:rPr>
          <w:sz w:val="28"/>
        </w:rPr>
        <w:t>%)</w:t>
      </w:r>
      <w:r w:rsidR="00E713CF">
        <w:rPr>
          <w:sz w:val="28"/>
        </w:rPr>
        <w:t>.</w:t>
      </w:r>
    </w:p>
    <w:p w14:paraId="0CB8BBFF" w14:textId="77777777" w:rsidR="007D414B" w:rsidRPr="007D414B" w:rsidRDefault="007D414B" w:rsidP="00C97A97">
      <w:pPr>
        <w:pStyle w:val="Default"/>
        <w:ind w:firstLine="708"/>
        <w:jc w:val="both"/>
        <w:rPr>
          <w:sz w:val="28"/>
        </w:rPr>
      </w:pPr>
      <w:r w:rsidRPr="007D414B">
        <w:rPr>
          <w:sz w:val="28"/>
        </w:rPr>
        <w:t>Каналы поступления обращений:</w:t>
      </w:r>
    </w:p>
    <w:p w14:paraId="2610D7EA" w14:textId="77777777" w:rsidR="007D414B" w:rsidRPr="007D414B" w:rsidRDefault="007D414B" w:rsidP="00C97A97">
      <w:pPr>
        <w:pStyle w:val="Default"/>
        <w:ind w:firstLine="708"/>
        <w:jc w:val="both"/>
        <w:rPr>
          <w:sz w:val="28"/>
        </w:rPr>
      </w:pPr>
      <w:r w:rsidRPr="007D414B">
        <w:rPr>
          <w:sz w:val="28"/>
        </w:rPr>
        <w:t>По типу доставки:</w:t>
      </w:r>
    </w:p>
    <w:p w14:paraId="0B1AE724" w14:textId="24DEE367" w:rsidR="00EE62A4" w:rsidRDefault="00EE62A4" w:rsidP="00C97A97">
      <w:pPr>
        <w:pStyle w:val="Default"/>
        <w:jc w:val="both"/>
        <w:rPr>
          <w:sz w:val="28"/>
        </w:rPr>
      </w:pPr>
      <w:r w:rsidRPr="00EE62A4">
        <w:rPr>
          <w:sz w:val="28"/>
        </w:rPr>
        <w:t>официальный сайт (форма обратной связи)</w:t>
      </w:r>
      <w:r>
        <w:rPr>
          <w:sz w:val="28"/>
        </w:rPr>
        <w:t xml:space="preserve"> – </w:t>
      </w:r>
      <w:r w:rsidR="00CC5D04">
        <w:rPr>
          <w:sz w:val="28"/>
        </w:rPr>
        <w:t>9</w:t>
      </w:r>
      <w:r>
        <w:rPr>
          <w:sz w:val="28"/>
        </w:rPr>
        <w:t xml:space="preserve"> (</w:t>
      </w:r>
      <w:r w:rsidR="00CC5D04">
        <w:rPr>
          <w:sz w:val="28"/>
        </w:rPr>
        <w:t>4</w:t>
      </w:r>
      <w:r w:rsidR="00E5275C">
        <w:rPr>
          <w:sz w:val="28"/>
        </w:rPr>
        <w:t>0,9</w:t>
      </w:r>
      <w:r>
        <w:rPr>
          <w:sz w:val="28"/>
        </w:rPr>
        <w:t>%);</w:t>
      </w:r>
    </w:p>
    <w:p w14:paraId="55187DFF" w14:textId="42B72E91" w:rsidR="00E713CF" w:rsidRDefault="00E713CF" w:rsidP="00C97A97">
      <w:pPr>
        <w:pStyle w:val="Default"/>
        <w:jc w:val="both"/>
        <w:rPr>
          <w:sz w:val="28"/>
        </w:rPr>
      </w:pPr>
      <w:r>
        <w:rPr>
          <w:sz w:val="28"/>
        </w:rPr>
        <w:t xml:space="preserve">почтой России – </w:t>
      </w:r>
      <w:r w:rsidR="00CC5D04">
        <w:rPr>
          <w:sz w:val="28"/>
        </w:rPr>
        <w:t>2</w:t>
      </w:r>
      <w:r w:rsidR="00EE62A4">
        <w:rPr>
          <w:sz w:val="28"/>
        </w:rPr>
        <w:t xml:space="preserve"> </w:t>
      </w:r>
      <w:r>
        <w:rPr>
          <w:sz w:val="28"/>
        </w:rPr>
        <w:t>(</w:t>
      </w:r>
      <w:r w:rsidR="00CC5D04">
        <w:rPr>
          <w:sz w:val="28"/>
        </w:rPr>
        <w:t>9</w:t>
      </w:r>
      <w:r w:rsidR="000C49C4">
        <w:rPr>
          <w:sz w:val="28"/>
        </w:rPr>
        <w:t>,1</w:t>
      </w:r>
      <w:r>
        <w:rPr>
          <w:sz w:val="28"/>
        </w:rPr>
        <w:t>%);</w:t>
      </w:r>
    </w:p>
    <w:p w14:paraId="6F380146" w14:textId="17E00B2D" w:rsidR="007D414B" w:rsidRPr="007D414B" w:rsidRDefault="007D414B" w:rsidP="00C97A97">
      <w:pPr>
        <w:pStyle w:val="Default"/>
        <w:jc w:val="both"/>
        <w:rPr>
          <w:sz w:val="28"/>
        </w:rPr>
      </w:pPr>
      <w:r w:rsidRPr="007D414B">
        <w:rPr>
          <w:sz w:val="28"/>
        </w:rPr>
        <w:t>по сети Ин</w:t>
      </w:r>
      <w:r w:rsidR="00C97A97">
        <w:rPr>
          <w:sz w:val="28"/>
        </w:rPr>
        <w:t xml:space="preserve">тернет (электронной почтой) - </w:t>
      </w:r>
      <w:r w:rsidR="00CC5D04">
        <w:rPr>
          <w:sz w:val="28"/>
        </w:rPr>
        <w:t>10</w:t>
      </w:r>
      <w:r w:rsidR="00C97A97">
        <w:rPr>
          <w:sz w:val="28"/>
        </w:rPr>
        <w:t xml:space="preserve"> (</w:t>
      </w:r>
      <w:r w:rsidR="00E5275C">
        <w:rPr>
          <w:sz w:val="28"/>
        </w:rPr>
        <w:t>45,5</w:t>
      </w:r>
      <w:r w:rsidRPr="007D414B">
        <w:rPr>
          <w:sz w:val="28"/>
        </w:rPr>
        <w:t>%);</w:t>
      </w:r>
    </w:p>
    <w:p w14:paraId="5295CF64" w14:textId="088250BD" w:rsidR="007D414B" w:rsidRPr="007D414B" w:rsidRDefault="00C97A97" w:rsidP="00C97A97">
      <w:pPr>
        <w:pStyle w:val="Default"/>
        <w:jc w:val="both"/>
        <w:rPr>
          <w:sz w:val="28"/>
        </w:rPr>
      </w:pPr>
      <w:r>
        <w:rPr>
          <w:sz w:val="28"/>
        </w:rPr>
        <w:t xml:space="preserve">другой – </w:t>
      </w:r>
      <w:r w:rsidR="00CC5D04">
        <w:rPr>
          <w:sz w:val="28"/>
        </w:rPr>
        <w:t>1</w:t>
      </w:r>
      <w:r w:rsidRPr="00C97A97">
        <w:rPr>
          <w:sz w:val="28"/>
        </w:rPr>
        <w:t xml:space="preserve"> </w:t>
      </w:r>
      <w:r w:rsidR="007D414B" w:rsidRPr="007D414B">
        <w:rPr>
          <w:sz w:val="28"/>
        </w:rPr>
        <w:t>(</w:t>
      </w:r>
      <w:r w:rsidR="000C49C4">
        <w:rPr>
          <w:sz w:val="28"/>
        </w:rPr>
        <w:t>4,5</w:t>
      </w:r>
      <w:r w:rsidR="007D414B" w:rsidRPr="007D414B">
        <w:rPr>
          <w:sz w:val="28"/>
        </w:rPr>
        <w:t>%).</w:t>
      </w:r>
    </w:p>
    <w:p w14:paraId="58421DFF" w14:textId="2BA7FE33" w:rsidR="007D414B" w:rsidRPr="007D414B" w:rsidRDefault="007D414B" w:rsidP="00C97A97">
      <w:pPr>
        <w:pStyle w:val="Default"/>
        <w:ind w:firstLine="708"/>
        <w:jc w:val="both"/>
        <w:rPr>
          <w:sz w:val="28"/>
        </w:rPr>
      </w:pPr>
      <w:r w:rsidRPr="007D414B">
        <w:rPr>
          <w:sz w:val="28"/>
        </w:rPr>
        <w:t>По результатам расс</w:t>
      </w:r>
      <w:r w:rsidR="005D5526">
        <w:rPr>
          <w:sz w:val="28"/>
        </w:rPr>
        <w:t xml:space="preserve">мотрения обращений граждан </w:t>
      </w:r>
      <w:r w:rsidR="002344FA" w:rsidRPr="00CC5D04">
        <w:rPr>
          <w:sz w:val="28"/>
        </w:rPr>
        <w:t>во II</w:t>
      </w:r>
      <w:r w:rsidR="002344FA">
        <w:rPr>
          <w:sz w:val="28"/>
        </w:rPr>
        <w:t xml:space="preserve"> </w:t>
      </w:r>
      <w:r w:rsidR="00C97A97">
        <w:rPr>
          <w:sz w:val="28"/>
        </w:rPr>
        <w:t>квартале 202</w:t>
      </w:r>
      <w:r w:rsidR="00B22BC0">
        <w:rPr>
          <w:sz w:val="28"/>
        </w:rPr>
        <w:t>4</w:t>
      </w:r>
      <w:r w:rsidR="00016FFE">
        <w:rPr>
          <w:sz w:val="28"/>
        </w:rPr>
        <w:t xml:space="preserve"> года дано </w:t>
      </w:r>
      <w:r w:rsidR="002344FA">
        <w:rPr>
          <w:sz w:val="28"/>
        </w:rPr>
        <w:t>22</w:t>
      </w:r>
      <w:r w:rsidRPr="007D414B">
        <w:rPr>
          <w:sz w:val="28"/>
        </w:rPr>
        <w:t xml:space="preserve"> ответ</w:t>
      </w:r>
      <w:r w:rsidR="002344FA">
        <w:rPr>
          <w:sz w:val="28"/>
        </w:rPr>
        <w:t>а</w:t>
      </w:r>
      <w:r w:rsidR="000B2A78">
        <w:rPr>
          <w:sz w:val="28"/>
        </w:rPr>
        <w:t>, что на</w:t>
      </w:r>
      <w:r w:rsidR="002A0C6D">
        <w:rPr>
          <w:sz w:val="28"/>
        </w:rPr>
        <w:t xml:space="preserve"> </w:t>
      </w:r>
      <w:r w:rsidR="001C5753">
        <w:rPr>
          <w:sz w:val="28"/>
        </w:rPr>
        <w:t>27</w:t>
      </w:r>
      <w:r w:rsidR="00A42A72">
        <w:rPr>
          <w:sz w:val="28"/>
        </w:rPr>
        <w:t xml:space="preserve">% </w:t>
      </w:r>
      <w:r w:rsidR="001C5753">
        <w:rPr>
          <w:sz w:val="28"/>
        </w:rPr>
        <w:t>бол</w:t>
      </w:r>
      <w:r w:rsidR="00A42A72">
        <w:rPr>
          <w:sz w:val="28"/>
        </w:rPr>
        <w:t>ьше, чем в</w:t>
      </w:r>
      <w:r w:rsidR="000B2A78">
        <w:rPr>
          <w:sz w:val="28"/>
        </w:rPr>
        <w:t xml:space="preserve"> </w:t>
      </w:r>
      <w:r w:rsidR="00DA778A">
        <w:rPr>
          <w:sz w:val="28"/>
          <w:lang w:val="en-US"/>
        </w:rPr>
        <w:t>I</w:t>
      </w:r>
      <w:r w:rsidR="000B2A78">
        <w:rPr>
          <w:sz w:val="28"/>
        </w:rPr>
        <w:t xml:space="preserve"> квартале 202</w:t>
      </w:r>
      <w:r w:rsidR="001C5753">
        <w:rPr>
          <w:sz w:val="28"/>
        </w:rPr>
        <w:t>4</w:t>
      </w:r>
      <w:r w:rsidRPr="007D414B">
        <w:rPr>
          <w:sz w:val="28"/>
        </w:rPr>
        <w:t xml:space="preserve"> года, из них:</w:t>
      </w:r>
    </w:p>
    <w:p w14:paraId="7B85A456" w14:textId="60A00FDF" w:rsidR="007D414B" w:rsidRPr="007D414B" w:rsidRDefault="000F11BD" w:rsidP="00C97A97">
      <w:pPr>
        <w:pStyle w:val="Default"/>
        <w:jc w:val="both"/>
        <w:rPr>
          <w:sz w:val="28"/>
        </w:rPr>
      </w:pPr>
      <w:r>
        <w:rPr>
          <w:sz w:val="28"/>
        </w:rPr>
        <w:t xml:space="preserve">письменных – </w:t>
      </w:r>
      <w:r w:rsidR="00E76754">
        <w:rPr>
          <w:sz w:val="28"/>
        </w:rPr>
        <w:t>0</w:t>
      </w:r>
      <w:r>
        <w:rPr>
          <w:sz w:val="28"/>
        </w:rPr>
        <w:t xml:space="preserve"> (</w:t>
      </w:r>
      <w:r w:rsidR="008C43E8">
        <w:rPr>
          <w:sz w:val="28"/>
        </w:rPr>
        <w:t>0</w:t>
      </w:r>
      <w:r w:rsidR="007D414B" w:rsidRPr="007D414B">
        <w:rPr>
          <w:sz w:val="28"/>
        </w:rPr>
        <w:t xml:space="preserve"> %);</w:t>
      </w:r>
    </w:p>
    <w:p w14:paraId="50FE7C3D" w14:textId="26A85DC0" w:rsidR="007D414B" w:rsidRPr="007D414B" w:rsidRDefault="007D414B" w:rsidP="00C97A97">
      <w:pPr>
        <w:pStyle w:val="Default"/>
        <w:jc w:val="both"/>
        <w:rPr>
          <w:sz w:val="28"/>
        </w:rPr>
      </w:pPr>
      <w:r w:rsidRPr="007D414B">
        <w:rPr>
          <w:sz w:val="28"/>
        </w:rPr>
        <w:t xml:space="preserve">в </w:t>
      </w:r>
      <w:r w:rsidR="000F11BD">
        <w:rPr>
          <w:sz w:val="28"/>
        </w:rPr>
        <w:t xml:space="preserve">форме электронного документа – </w:t>
      </w:r>
      <w:r w:rsidR="001C5753">
        <w:rPr>
          <w:sz w:val="28"/>
        </w:rPr>
        <w:t>22</w:t>
      </w:r>
      <w:r w:rsidR="000F11BD">
        <w:rPr>
          <w:sz w:val="28"/>
        </w:rPr>
        <w:t xml:space="preserve"> (</w:t>
      </w:r>
      <w:r w:rsidR="00E76754">
        <w:rPr>
          <w:sz w:val="28"/>
        </w:rPr>
        <w:t>10</w:t>
      </w:r>
      <w:r w:rsidR="008C43E8">
        <w:rPr>
          <w:sz w:val="28"/>
        </w:rPr>
        <w:t>0</w:t>
      </w:r>
      <w:r w:rsidRPr="007D414B">
        <w:rPr>
          <w:sz w:val="28"/>
        </w:rPr>
        <w:t>%).</w:t>
      </w:r>
    </w:p>
    <w:p w14:paraId="4DF119E2" w14:textId="77777777" w:rsidR="007D414B" w:rsidRPr="007D414B" w:rsidRDefault="007D414B" w:rsidP="00C97A97">
      <w:pPr>
        <w:pStyle w:val="Default"/>
        <w:ind w:firstLine="708"/>
        <w:jc w:val="both"/>
        <w:rPr>
          <w:sz w:val="28"/>
        </w:rPr>
      </w:pPr>
      <w:r w:rsidRPr="007D414B">
        <w:rPr>
          <w:sz w:val="28"/>
        </w:rPr>
        <w:t>По характеру принятых по результатам рассмотрения обращений решений:</w:t>
      </w:r>
    </w:p>
    <w:p w14:paraId="357AD841" w14:textId="659FD8FA" w:rsidR="007D414B" w:rsidRPr="007D414B" w:rsidRDefault="0086424A" w:rsidP="00C97A97">
      <w:pPr>
        <w:pStyle w:val="Default"/>
        <w:jc w:val="both"/>
        <w:rPr>
          <w:sz w:val="28"/>
        </w:rPr>
      </w:pPr>
      <w:r>
        <w:rPr>
          <w:sz w:val="28"/>
        </w:rPr>
        <w:t>"разъяснено" -</w:t>
      </w:r>
      <w:r w:rsidR="008C43E8">
        <w:rPr>
          <w:sz w:val="28"/>
        </w:rPr>
        <w:t xml:space="preserve"> </w:t>
      </w:r>
      <w:r w:rsidR="001C5753">
        <w:rPr>
          <w:sz w:val="28"/>
        </w:rPr>
        <w:t>22</w:t>
      </w:r>
      <w:r>
        <w:rPr>
          <w:sz w:val="28"/>
        </w:rPr>
        <w:t xml:space="preserve"> </w:t>
      </w:r>
      <w:r w:rsidR="007D414B" w:rsidRPr="007D414B">
        <w:rPr>
          <w:sz w:val="28"/>
        </w:rPr>
        <w:t>(</w:t>
      </w:r>
      <w:r w:rsidR="001C5753">
        <w:rPr>
          <w:sz w:val="28"/>
        </w:rPr>
        <w:t>100</w:t>
      </w:r>
      <w:r w:rsidR="007D414B" w:rsidRPr="007D414B">
        <w:rPr>
          <w:sz w:val="28"/>
        </w:rPr>
        <w:t>%);</w:t>
      </w:r>
    </w:p>
    <w:p w14:paraId="24E4D897" w14:textId="67E4E952" w:rsidR="007D414B" w:rsidRPr="007D414B" w:rsidRDefault="007D414B" w:rsidP="00C97A97">
      <w:pPr>
        <w:pStyle w:val="Default"/>
        <w:jc w:val="both"/>
        <w:rPr>
          <w:sz w:val="28"/>
        </w:rPr>
      </w:pPr>
      <w:r w:rsidRPr="007D414B">
        <w:rPr>
          <w:sz w:val="28"/>
        </w:rPr>
        <w:t xml:space="preserve">"переадресовано" - </w:t>
      </w:r>
      <w:r w:rsidR="001B0760">
        <w:rPr>
          <w:sz w:val="28"/>
        </w:rPr>
        <w:t>0</w:t>
      </w:r>
      <w:r w:rsidRPr="007D414B">
        <w:rPr>
          <w:sz w:val="28"/>
        </w:rPr>
        <w:t xml:space="preserve"> (</w:t>
      </w:r>
      <w:r w:rsidR="001B0760">
        <w:rPr>
          <w:sz w:val="28"/>
        </w:rPr>
        <w:t>0</w:t>
      </w:r>
      <w:r w:rsidRPr="007D414B">
        <w:rPr>
          <w:sz w:val="28"/>
        </w:rPr>
        <w:t>%);</w:t>
      </w:r>
    </w:p>
    <w:p w14:paraId="7A55D2EC" w14:textId="44BDC2B0" w:rsidR="007D414B" w:rsidRPr="007D414B" w:rsidRDefault="007D414B" w:rsidP="00C97A97">
      <w:pPr>
        <w:pStyle w:val="Default"/>
        <w:jc w:val="both"/>
        <w:rPr>
          <w:sz w:val="28"/>
        </w:rPr>
      </w:pPr>
      <w:r w:rsidRPr="007D414B">
        <w:rPr>
          <w:sz w:val="28"/>
        </w:rPr>
        <w:t>"п</w:t>
      </w:r>
      <w:r w:rsidR="000B2A78">
        <w:rPr>
          <w:sz w:val="28"/>
        </w:rPr>
        <w:t xml:space="preserve">редоставлена </w:t>
      </w:r>
      <w:r w:rsidR="00E713CF">
        <w:rPr>
          <w:sz w:val="28"/>
        </w:rPr>
        <w:t xml:space="preserve">государственная </w:t>
      </w:r>
      <w:r w:rsidR="008C43E8">
        <w:rPr>
          <w:sz w:val="28"/>
        </w:rPr>
        <w:t>услуга</w:t>
      </w:r>
      <w:r w:rsidR="000B2A78">
        <w:rPr>
          <w:sz w:val="28"/>
        </w:rPr>
        <w:t xml:space="preserve">" – </w:t>
      </w:r>
      <w:r w:rsidR="001C5753">
        <w:rPr>
          <w:sz w:val="28"/>
        </w:rPr>
        <w:t>0</w:t>
      </w:r>
      <w:r w:rsidR="001C5753" w:rsidRPr="007D414B">
        <w:rPr>
          <w:sz w:val="28"/>
        </w:rPr>
        <w:t xml:space="preserve"> (</w:t>
      </w:r>
      <w:r w:rsidR="001C5753">
        <w:rPr>
          <w:sz w:val="28"/>
        </w:rPr>
        <w:t>0</w:t>
      </w:r>
      <w:r w:rsidR="001C5753" w:rsidRPr="007D414B">
        <w:rPr>
          <w:sz w:val="28"/>
        </w:rPr>
        <w:t>%)</w:t>
      </w:r>
      <w:r w:rsidR="001C5753">
        <w:rPr>
          <w:sz w:val="28"/>
        </w:rPr>
        <w:t>.</w:t>
      </w:r>
    </w:p>
    <w:p w14:paraId="49899F2B" w14:textId="77777777" w:rsidR="007D414B" w:rsidRPr="007D414B" w:rsidRDefault="007D414B" w:rsidP="00C97A97">
      <w:pPr>
        <w:pStyle w:val="Default"/>
        <w:ind w:firstLine="708"/>
        <w:jc w:val="both"/>
        <w:rPr>
          <w:sz w:val="28"/>
        </w:rPr>
      </w:pPr>
      <w:r w:rsidRPr="007D414B">
        <w:rPr>
          <w:sz w:val="28"/>
        </w:rPr>
        <w:t>По срокам рассмотрения обращений граждан:</w:t>
      </w:r>
    </w:p>
    <w:p w14:paraId="3FAC2324" w14:textId="6D5D623F" w:rsidR="007D414B" w:rsidRDefault="007D414B" w:rsidP="00C97A97">
      <w:pPr>
        <w:pStyle w:val="Default"/>
        <w:jc w:val="both"/>
        <w:rPr>
          <w:sz w:val="28"/>
        </w:rPr>
      </w:pPr>
      <w:r w:rsidRPr="007D414B">
        <w:rPr>
          <w:sz w:val="28"/>
        </w:rPr>
        <w:t xml:space="preserve">рассмотрено в установленные сроки – </w:t>
      </w:r>
      <w:r w:rsidR="001C5753">
        <w:rPr>
          <w:sz w:val="28"/>
        </w:rPr>
        <w:t>22</w:t>
      </w:r>
      <w:r w:rsidR="000B2A78">
        <w:rPr>
          <w:sz w:val="28"/>
        </w:rPr>
        <w:t xml:space="preserve"> (10</w:t>
      </w:r>
      <w:r w:rsidRPr="007D414B">
        <w:rPr>
          <w:sz w:val="28"/>
        </w:rPr>
        <w:t>0%)</w:t>
      </w:r>
      <w:r w:rsidR="00EC68C6">
        <w:rPr>
          <w:sz w:val="28"/>
        </w:rPr>
        <w:t>;</w:t>
      </w:r>
    </w:p>
    <w:p w14:paraId="34DA44AF" w14:textId="1BE47E85" w:rsidR="00EC68C6" w:rsidRPr="007D414B" w:rsidRDefault="00EC68C6" w:rsidP="00C97A97">
      <w:pPr>
        <w:pStyle w:val="Default"/>
        <w:jc w:val="both"/>
        <w:rPr>
          <w:sz w:val="28"/>
        </w:rPr>
      </w:pPr>
      <w:r>
        <w:rPr>
          <w:sz w:val="28"/>
        </w:rPr>
        <w:t>с нарушением сроков – 0 (0%).</w:t>
      </w:r>
    </w:p>
    <w:p w14:paraId="49CCF2D8" w14:textId="77777777" w:rsidR="007D414B" w:rsidRPr="007D414B" w:rsidRDefault="007D414B" w:rsidP="00C97A97">
      <w:pPr>
        <w:pStyle w:val="Default"/>
        <w:ind w:firstLine="708"/>
        <w:jc w:val="both"/>
        <w:rPr>
          <w:sz w:val="28"/>
        </w:rPr>
      </w:pPr>
      <w:r w:rsidRPr="007D414B">
        <w:rPr>
          <w:sz w:val="28"/>
        </w:rPr>
        <w:t>По форме рассмотрения обращений граждан:</w:t>
      </w:r>
    </w:p>
    <w:p w14:paraId="568D2F58" w14:textId="5F21AF82" w:rsidR="007D414B" w:rsidRPr="007D414B" w:rsidRDefault="007D414B" w:rsidP="00C97A97">
      <w:pPr>
        <w:pStyle w:val="Default"/>
        <w:jc w:val="both"/>
        <w:rPr>
          <w:sz w:val="28"/>
        </w:rPr>
      </w:pPr>
      <w:r w:rsidRPr="007D414B">
        <w:rPr>
          <w:sz w:val="28"/>
        </w:rPr>
        <w:t xml:space="preserve">без участия заявителя </w:t>
      </w:r>
      <w:r w:rsidR="00C34DE2">
        <w:rPr>
          <w:sz w:val="28"/>
        </w:rPr>
        <w:t>–</w:t>
      </w:r>
      <w:r w:rsidRPr="007D414B">
        <w:rPr>
          <w:sz w:val="28"/>
        </w:rPr>
        <w:t xml:space="preserve"> </w:t>
      </w:r>
      <w:r w:rsidR="001C5753">
        <w:rPr>
          <w:sz w:val="28"/>
        </w:rPr>
        <w:t>22</w:t>
      </w:r>
      <w:r w:rsidR="00C34DE2">
        <w:rPr>
          <w:sz w:val="28"/>
        </w:rPr>
        <w:t xml:space="preserve"> </w:t>
      </w:r>
      <w:r w:rsidR="000B2A78">
        <w:rPr>
          <w:sz w:val="28"/>
        </w:rPr>
        <w:t>(</w:t>
      </w:r>
      <w:r w:rsidR="00A3074D">
        <w:rPr>
          <w:sz w:val="28"/>
        </w:rPr>
        <w:t>10</w:t>
      </w:r>
      <w:r w:rsidRPr="007D414B">
        <w:rPr>
          <w:sz w:val="28"/>
        </w:rPr>
        <w:t>0%).</w:t>
      </w:r>
    </w:p>
    <w:p w14:paraId="015E2BDF" w14:textId="77777777" w:rsidR="007D414B" w:rsidRPr="00EC68C6" w:rsidRDefault="007D414B" w:rsidP="00C97A97">
      <w:pPr>
        <w:pStyle w:val="Default"/>
        <w:ind w:firstLine="708"/>
        <w:jc w:val="both"/>
        <w:rPr>
          <w:color w:val="auto"/>
          <w:sz w:val="28"/>
        </w:rPr>
      </w:pPr>
      <w:r w:rsidRPr="00EC68C6">
        <w:rPr>
          <w:color w:val="auto"/>
          <w:sz w:val="28"/>
        </w:rPr>
        <w:t>По должностному лицу, подписавшему ответ:</w:t>
      </w:r>
    </w:p>
    <w:p w14:paraId="14C5C8E1" w14:textId="01C86FCA" w:rsidR="007D414B" w:rsidRPr="00EC68C6" w:rsidRDefault="007C67AA" w:rsidP="00C97A97">
      <w:pPr>
        <w:pStyle w:val="Default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за </w:t>
      </w:r>
      <w:r w:rsidR="007D414B" w:rsidRPr="00EC68C6">
        <w:rPr>
          <w:color w:val="auto"/>
          <w:sz w:val="28"/>
        </w:rPr>
        <w:t xml:space="preserve">подписью </w:t>
      </w:r>
      <w:r w:rsidR="00EC68C6" w:rsidRPr="00EC68C6">
        <w:rPr>
          <w:color w:val="auto"/>
          <w:sz w:val="28"/>
        </w:rPr>
        <w:t xml:space="preserve">временно исполняющего обязанности </w:t>
      </w:r>
      <w:r w:rsidR="007D414B" w:rsidRPr="00EC68C6">
        <w:rPr>
          <w:color w:val="auto"/>
          <w:sz w:val="28"/>
        </w:rPr>
        <w:t>руководителя Забайкалкрайстата –</w:t>
      </w:r>
      <w:r w:rsidR="000B2A78" w:rsidRPr="00EC68C6">
        <w:rPr>
          <w:color w:val="auto"/>
          <w:sz w:val="28"/>
        </w:rPr>
        <w:t xml:space="preserve"> </w:t>
      </w:r>
      <w:r w:rsidR="001C5753">
        <w:rPr>
          <w:color w:val="auto"/>
          <w:sz w:val="28"/>
        </w:rPr>
        <w:t>22</w:t>
      </w:r>
      <w:r w:rsidR="00EC68C6" w:rsidRPr="00EC68C6">
        <w:rPr>
          <w:color w:val="auto"/>
          <w:sz w:val="28"/>
        </w:rPr>
        <w:t xml:space="preserve"> </w:t>
      </w:r>
      <w:r w:rsidR="000B2A78" w:rsidRPr="00EC68C6">
        <w:rPr>
          <w:color w:val="auto"/>
          <w:sz w:val="28"/>
        </w:rPr>
        <w:t>(</w:t>
      </w:r>
      <w:r w:rsidR="00C34DE2" w:rsidRPr="00EC68C6">
        <w:rPr>
          <w:color w:val="auto"/>
          <w:sz w:val="28"/>
        </w:rPr>
        <w:t>100</w:t>
      </w:r>
      <w:r w:rsidR="000B2A78" w:rsidRPr="00EC68C6">
        <w:rPr>
          <w:color w:val="auto"/>
          <w:sz w:val="28"/>
        </w:rPr>
        <w:t>%)</w:t>
      </w:r>
      <w:r w:rsidR="00EC68C6" w:rsidRPr="00EC68C6">
        <w:rPr>
          <w:color w:val="auto"/>
          <w:sz w:val="28"/>
        </w:rPr>
        <w:t>;</w:t>
      </w:r>
    </w:p>
    <w:p w14:paraId="02B8226E" w14:textId="18C4D757" w:rsidR="000B2A78" w:rsidRPr="00EC68C6" w:rsidRDefault="000B2A78" w:rsidP="00C97A97">
      <w:pPr>
        <w:pStyle w:val="Default"/>
        <w:jc w:val="both"/>
        <w:rPr>
          <w:color w:val="auto"/>
          <w:sz w:val="28"/>
        </w:rPr>
      </w:pPr>
      <w:r w:rsidRPr="00EC68C6">
        <w:rPr>
          <w:color w:val="auto"/>
          <w:sz w:val="28"/>
        </w:rPr>
        <w:t xml:space="preserve">за подписью заместителя руководителя Забайкалкрайстата – </w:t>
      </w:r>
      <w:r w:rsidR="00C34DE2" w:rsidRPr="00EC68C6">
        <w:rPr>
          <w:color w:val="auto"/>
          <w:sz w:val="28"/>
        </w:rPr>
        <w:t>0</w:t>
      </w:r>
      <w:r w:rsidRPr="00EC68C6">
        <w:rPr>
          <w:color w:val="auto"/>
          <w:sz w:val="28"/>
        </w:rPr>
        <w:t xml:space="preserve"> (</w:t>
      </w:r>
      <w:r w:rsidR="00A3074D" w:rsidRPr="00EC68C6">
        <w:rPr>
          <w:color w:val="auto"/>
          <w:sz w:val="28"/>
        </w:rPr>
        <w:t>0</w:t>
      </w:r>
      <w:r w:rsidRPr="00EC68C6">
        <w:rPr>
          <w:color w:val="auto"/>
          <w:sz w:val="28"/>
        </w:rPr>
        <w:t xml:space="preserve"> %)</w:t>
      </w:r>
      <w:r w:rsidR="00EC68C6" w:rsidRPr="00EC68C6">
        <w:rPr>
          <w:color w:val="auto"/>
          <w:sz w:val="28"/>
        </w:rPr>
        <w:t>.</w:t>
      </w:r>
    </w:p>
    <w:p w14:paraId="6AED8E86" w14:textId="77777777" w:rsidR="00EC68C6" w:rsidRDefault="00EC68C6" w:rsidP="00C97A97">
      <w:pPr>
        <w:pStyle w:val="Default"/>
        <w:ind w:firstLine="709"/>
        <w:jc w:val="both"/>
        <w:rPr>
          <w:sz w:val="28"/>
        </w:rPr>
      </w:pPr>
    </w:p>
    <w:p w14:paraId="6D0D87E6" w14:textId="3CA7CB38" w:rsidR="0027694B" w:rsidRDefault="007D414B" w:rsidP="00C97A97">
      <w:pPr>
        <w:pStyle w:val="Default"/>
        <w:ind w:firstLine="709"/>
        <w:jc w:val="both"/>
        <w:rPr>
          <w:sz w:val="28"/>
        </w:rPr>
      </w:pPr>
      <w:r w:rsidRPr="007D414B">
        <w:rPr>
          <w:sz w:val="28"/>
        </w:rPr>
        <w:t>Все обра</w:t>
      </w:r>
      <w:r w:rsidR="00345D42">
        <w:rPr>
          <w:sz w:val="28"/>
        </w:rPr>
        <w:t xml:space="preserve">щения граждан, поступившие </w:t>
      </w:r>
      <w:r w:rsidR="001C5753" w:rsidRPr="00CC5D04">
        <w:rPr>
          <w:sz w:val="28"/>
        </w:rPr>
        <w:t>во II</w:t>
      </w:r>
      <w:r w:rsidR="001C5753">
        <w:rPr>
          <w:sz w:val="28"/>
        </w:rPr>
        <w:t xml:space="preserve"> квартале </w:t>
      </w:r>
      <w:r w:rsidR="00C97A97">
        <w:rPr>
          <w:sz w:val="28"/>
        </w:rPr>
        <w:t>202</w:t>
      </w:r>
      <w:r w:rsidR="00E4651B">
        <w:rPr>
          <w:sz w:val="28"/>
        </w:rPr>
        <w:t>4</w:t>
      </w:r>
      <w:r w:rsidRPr="007D414B">
        <w:rPr>
          <w:sz w:val="28"/>
        </w:rPr>
        <w:t xml:space="preserve"> года, являются предметом ведения Российской Федерации.</w:t>
      </w:r>
    </w:p>
    <w:p w14:paraId="3B237203" w14:textId="77777777" w:rsidR="0027694B" w:rsidRDefault="0027694B" w:rsidP="00C97A97">
      <w:pPr>
        <w:pStyle w:val="Default"/>
        <w:ind w:firstLine="709"/>
        <w:jc w:val="both"/>
        <w:rPr>
          <w:sz w:val="28"/>
        </w:rPr>
      </w:pPr>
    </w:p>
    <w:p w14:paraId="59D9C22B" w14:textId="77777777" w:rsidR="0027694B" w:rsidRDefault="0027694B">
      <w:pPr>
        <w:pStyle w:val="Default"/>
        <w:ind w:firstLine="709"/>
        <w:jc w:val="both"/>
        <w:rPr>
          <w:sz w:val="28"/>
        </w:rPr>
      </w:pPr>
    </w:p>
    <w:p w14:paraId="11FAC6BD" w14:textId="68D59580" w:rsidR="0027694B" w:rsidRDefault="0027694B">
      <w:pPr>
        <w:pStyle w:val="Default"/>
        <w:ind w:firstLine="709"/>
        <w:jc w:val="both"/>
        <w:rPr>
          <w:sz w:val="28"/>
        </w:rPr>
      </w:pPr>
    </w:p>
    <w:p w14:paraId="64D54E80" w14:textId="77777777" w:rsidR="004A6C99" w:rsidRDefault="004A6C99">
      <w:pPr>
        <w:pStyle w:val="Default"/>
        <w:ind w:firstLine="709"/>
        <w:jc w:val="both"/>
        <w:rPr>
          <w:sz w:val="28"/>
        </w:rPr>
      </w:pPr>
      <w:bookmarkStart w:id="0" w:name="_GoBack"/>
      <w:bookmarkEnd w:id="0"/>
    </w:p>
    <w:p w14:paraId="2685DCA8" w14:textId="77777777" w:rsidR="0086424A" w:rsidRPr="0064235A" w:rsidRDefault="0086424A" w:rsidP="00B15889">
      <w:pPr>
        <w:pStyle w:val="Default"/>
        <w:jc w:val="both"/>
        <w:rPr>
          <w:sz w:val="28"/>
        </w:rPr>
      </w:pPr>
    </w:p>
    <w:p w14:paraId="786EF364" w14:textId="00361A66" w:rsidR="00EC6259" w:rsidRDefault="00673AC9">
      <w:pPr>
        <w:pStyle w:val="Defaul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Основная тематика обращений </w:t>
      </w:r>
      <w:r w:rsidR="004A7DE6" w:rsidRPr="004A7DE6">
        <w:rPr>
          <w:sz w:val="28"/>
        </w:rPr>
        <w:t xml:space="preserve">во II квартале </w:t>
      </w:r>
      <w:r>
        <w:rPr>
          <w:sz w:val="28"/>
        </w:rPr>
        <w:t>202</w:t>
      </w:r>
      <w:r w:rsidR="00677D0B">
        <w:rPr>
          <w:sz w:val="28"/>
        </w:rPr>
        <w:t>4</w:t>
      </w:r>
      <w:r>
        <w:rPr>
          <w:sz w:val="28"/>
        </w:rPr>
        <w:t xml:space="preserve"> года:</w:t>
      </w:r>
    </w:p>
    <w:p w14:paraId="537C45C7" w14:textId="77777777" w:rsidR="00EC6259" w:rsidRDefault="00EC6259">
      <w:pPr>
        <w:pStyle w:val="Default"/>
        <w:ind w:firstLine="709"/>
        <w:jc w:val="both"/>
        <w:rPr>
          <w:sz w:val="28"/>
        </w:rPr>
      </w:pPr>
    </w:p>
    <w:tbl>
      <w:tblPr>
        <w:tblpPr w:leftFromText="180" w:rightFromText="180" w:vertAnchor="text" w:tblpX="-634" w:tblpY="1"/>
        <w:tblOverlap w:val="never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4928"/>
        <w:gridCol w:w="850"/>
        <w:gridCol w:w="851"/>
        <w:gridCol w:w="850"/>
      </w:tblGrid>
      <w:tr w:rsidR="00EC6259" w14:paraId="0718B601" w14:textId="77777777" w:rsidTr="00A00AAB">
        <w:trPr>
          <w:tblHeader/>
        </w:trPr>
        <w:tc>
          <w:tcPr>
            <w:tcW w:w="3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C646" w14:textId="77777777" w:rsidR="00EC6259" w:rsidRDefault="00673AC9" w:rsidP="00A00AA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4340" w14:textId="77777777" w:rsidR="00EC6259" w:rsidRDefault="00673AC9" w:rsidP="00A00AAB">
            <w:pPr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вопроса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9D3A" w14:textId="77777777" w:rsidR="00EC6259" w:rsidRDefault="00673AC9" w:rsidP="00A00AAB">
            <w:pPr>
              <w:ind w:left="-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C6259" w14:paraId="099BBA2C" w14:textId="77777777" w:rsidTr="00A00AAB">
        <w:trPr>
          <w:tblHeader/>
        </w:trPr>
        <w:tc>
          <w:tcPr>
            <w:tcW w:w="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0879" w14:textId="77777777" w:rsidR="00EC6259" w:rsidRDefault="00EC6259" w:rsidP="00A00AAB"/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E810" w14:textId="77777777" w:rsidR="00EC6259" w:rsidRDefault="00EC6259" w:rsidP="00A00A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B368" w14:textId="77777777" w:rsidR="00EC6259" w:rsidRDefault="00673AC9" w:rsidP="00A00AAB">
            <w:pPr>
              <w:ind w:lef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поступивших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97E3" w14:textId="77777777" w:rsidR="00EC6259" w:rsidRDefault="00673AC9" w:rsidP="00A00AAB">
            <w:pPr>
              <w:ind w:lef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CA03" w14:textId="77777777" w:rsidR="00EC6259" w:rsidRDefault="00673AC9" w:rsidP="00A00AAB">
            <w:pPr>
              <w:ind w:left="-108" w:righ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рассмотрении</w:t>
            </w:r>
            <w:r>
              <w:rPr>
                <w:rStyle w:val="af"/>
                <w:b/>
                <w:sz w:val="20"/>
              </w:rPr>
              <w:footnoteReference w:id="1"/>
            </w:r>
          </w:p>
        </w:tc>
      </w:tr>
      <w:tr w:rsidR="00EC6259" w14:paraId="41F9F487" w14:textId="77777777" w:rsidTr="00A00AAB">
        <w:trPr>
          <w:trHeight w:val="231"/>
          <w:tblHeader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DEBC" w14:textId="77777777" w:rsidR="00EC6259" w:rsidRPr="0064235A" w:rsidRDefault="00EC6259" w:rsidP="00A00AAB">
            <w:pPr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A758" w14:textId="77777777" w:rsidR="00EC6259" w:rsidRDefault="00EC6259" w:rsidP="00A00AAB">
            <w:pPr>
              <w:ind w:firstLine="34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94A9" w14:textId="77777777" w:rsidR="00EC6259" w:rsidRDefault="00EC6259" w:rsidP="00A00AAB">
            <w:pPr>
              <w:ind w:left="-108"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125B" w14:textId="77777777" w:rsidR="00EC6259" w:rsidRDefault="00EC6259" w:rsidP="00A00AAB">
            <w:pPr>
              <w:ind w:left="-108"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E361" w14:textId="77777777" w:rsidR="00EC6259" w:rsidRDefault="00EC6259" w:rsidP="00A00AAB">
            <w:pPr>
              <w:ind w:left="-108" w:right="-108" w:firstLine="0"/>
              <w:jc w:val="center"/>
              <w:rPr>
                <w:b/>
                <w:sz w:val="20"/>
              </w:rPr>
            </w:pPr>
          </w:p>
        </w:tc>
      </w:tr>
      <w:tr w:rsidR="0064235A" w14:paraId="126A8ABA" w14:textId="77777777" w:rsidTr="00A00AAB">
        <w:trPr>
          <w:trHeight w:val="231"/>
          <w:tblHeader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6B549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0001.0002.0023.0063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8DFB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B592" w14:textId="679FF824" w:rsidR="0064235A" w:rsidRPr="00623AE7" w:rsidRDefault="00E00C04" w:rsidP="00A00AAB">
            <w:pPr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623AE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5E48" w14:textId="295C5181" w:rsidR="0064235A" w:rsidRPr="00623AE7" w:rsidRDefault="00E00C04" w:rsidP="00A00AAB">
            <w:pPr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623AE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CB7F" w14:textId="77307A42" w:rsidR="0064235A" w:rsidRPr="00623AE7" w:rsidRDefault="00E00C04" w:rsidP="00A00AAB">
            <w:pPr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623AE7">
              <w:rPr>
                <w:bCs/>
                <w:sz w:val="24"/>
                <w:szCs w:val="24"/>
              </w:rPr>
              <w:t>0</w:t>
            </w:r>
          </w:p>
        </w:tc>
      </w:tr>
      <w:tr w:rsidR="0064235A" w14:paraId="29D6F2DD" w14:textId="77777777" w:rsidTr="00A00AAB">
        <w:trPr>
          <w:trHeight w:val="231"/>
          <w:tblHeader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AEE8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0001.0002.0024.0067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A9A4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A444" w14:textId="77777777" w:rsidR="0064235A" w:rsidRPr="000F51EF" w:rsidRDefault="0064235A" w:rsidP="00A00AAB">
            <w:pPr>
              <w:ind w:left="-108"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7435" w14:textId="77777777" w:rsidR="0064235A" w:rsidRPr="000F51EF" w:rsidRDefault="0064235A" w:rsidP="00A00AAB">
            <w:pPr>
              <w:ind w:left="-108"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F53D" w14:textId="77777777" w:rsidR="0064235A" w:rsidRPr="000F51EF" w:rsidRDefault="0064235A" w:rsidP="00A00AAB">
            <w:pPr>
              <w:ind w:left="-108" w:right="-108" w:firstLine="0"/>
              <w:jc w:val="center"/>
              <w:rPr>
                <w:b/>
                <w:sz w:val="20"/>
              </w:rPr>
            </w:pPr>
          </w:p>
        </w:tc>
      </w:tr>
      <w:tr w:rsidR="0064235A" w14:paraId="08E0563A" w14:textId="77777777" w:rsidTr="00A00AAB">
        <w:trPr>
          <w:trHeight w:val="231"/>
          <w:tblHeader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C9A0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0001.0002.0024.0069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C196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75C1" w14:textId="77777777" w:rsidR="0064235A" w:rsidRPr="000F51EF" w:rsidRDefault="0064235A" w:rsidP="00A00AAB">
            <w:p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33EB" w14:textId="77777777" w:rsidR="0064235A" w:rsidRPr="000F51EF" w:rsidRDefault="0064235A" w:rsidP="00A00AAB">
            <w:p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B128" w14:textId="77777777" w:rsidR="0064235A" w:rsidRPr="000F51EF" w:rsidRDefault="0064235A" w:rsidP="00A00AAB">
            <w:pPr>
              <w:ind w:left="-108" w:right="-108" w:firstLine="0"/>
              <w:jc w:val="center"/>
              <w:rPr>
                <w:b/>
                <w:sz w:val="20"/>
              </w:rPr>
            </w:pPr>
          </w:p>
        </w:tc>
      </w:tr>
      <w:tr w:rsidR="0064235A" w14:paraId="07AE8624" w14:textId="77777777" w:rsidTr="00A00AAB">
        <w:trPr>
          <w:trHeight w:val="231"/>
          <w:tblHeader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AAF1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0001.0002.0027.0122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980C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DC8D" w14:textId="77777777" w:rsidR="0064235A" w:rsidRDefault="0064235A" w:rsidP="00A00AAB">
            <w:pPr>
              <w:ind w:lef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DF0C" w14:textId="77777777" w:rsidR="0064235A" w:rsidRDefault="0064235A" w:rsidP="00A00AAB">
            <w:pPr>
              <w:ind w:lef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9053" w14:textId="77777777" w:rsidR="0064235A" w:rsidRDefault="0064235A" w:rsidP="00A00AAB">
            <w:pPr>
              <w:ind w:left="-108" w:right="-108" w:firstLine="0"/>
              <w:jc w:val="center"/>
              <w:rPr>
                <w:b/>
                <w:sz w:val="20"/>
              </w:rPr>
            </w:pPr>
          </w:p>
        </w:tc>
      </w:tr>
      <w:tr w:rsidR="0064235A" w14:paraId="37BFF303" w14:textId="77777777" w:rsidTr="00A00AAB">
        <w:trPr>
          <w:trHeight w:val="231"/>
          <w:tblHeader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B937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0001.0002.0027.0129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5E46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A7D4" w14:textId="77777777" w:rsidR="0064235A" w:rsidRDefault="0064235A" w:rsidP="00A00AAB">
            <w:pPr>
              <w:ind w:lef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485B" w14:textId="77777777" w:rsidR="0064235A" w:rsidRDefault="0064235A" w:rsidP="00A00AAB">
            <w:pPr>
              <w:ind w:lef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AAD1" w14:textId="77777777" w:rsidR="0064235A" w:rsidRDefault="0064235A" w:rsidP="00A00AAB">
            <w:pPr>
              <w:ind w:left="-108" w:right="-108" w:firstLine="0"/>
              <w:jc w:val="center"/>
              <w:rPr>
                <w:b/>
                <w:sz w:val="20"/>
              </w:rPr>
            </w:pPr>
          </w:p>
        </w:tc>
      </w:tr>
      <w:tr w:rsidR="0064235A" w14:paraId="6D43EB11" w14:textId="77777777" w:rsidTr="00A00AAB">
        <w:trPr>
          <w:trHeight w:val="231"/>
          <w:tblHeader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80D2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0001.0002.0027.0142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CE41D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EE9F" w14:textId="77777777" w:rsidR="0064235A" w:rsidRPr="000F51EF" w:rsidRDefault="0064235A" w:rsidP="00A00AAB">
            <w:p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2B8C" w14:textId="77777777" w:rsidR="0064235A" w:rsidRPr="000F51EF" w:rsidRDefault="0064235A" w:rsidP="00A00AAB">
            <w:p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4EFC" w14:textId="77777777" w:rsidR="0064235A" w:rsidRPr="000F51EF" w:rsidRDefault="0064235A" w:rsidP="00A00AAB">
            <w:pPr>
              <w:ind w:left="-108" w:right="-108" w:firstLine="0"/>
              <w:jc w:val="center"/>
              <w:rPr>
                <w:b/>
                <w:sz w:val="20"/>
              </w:rPr>
            </w:pPr>
          </w:p>
        </w:tc>
      </w:tr>
      <w:tr w:rsidR="0064235A" w14:paraId="0E6EAA50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DCFD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0001.0002.0027.0158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3D2D2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6DE5" w14:textId="77777777" w:rsidR="0064235A" w:rsidRDefault="0064235A" w:rsidP="00A00AAB">
            <w:pPr>
              <w:ind w:left="-108" w:right="-108" w:firstLine="34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DF75" w14:textId="77777777" w:rsidR="0064235A" w:rsidRDefault="0064235A" w:rsidP="00A00AAB">
            <w:pPr>
              <w:ind w:left="-108" w:right="-108" w:firstLine="34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57A2" w14:textId="77777777" w:rsidR="0064235A" w:rsidRDefault="0064235A" w:rsidP="00A00AAB">
            <w:pPr>
              <w:ind w:left="-108" w:right="-108" w:firstLine="34"/>
              <w:jc w:val="center"/>
              <w:rPr>
                <w:sz w:val="22"/>
              </w:rPr>
            </w:pPr>
          </w:p>
        </w:tc>
      </w:tr>
      <w:tr w:rsidR="0064235A" w14:paraId="114A08B3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64FA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0004.0015.0152.0911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A136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Архивные справки о трудовом стаже и заработной плате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7F04" w14:textId="3A30D8FC" w:rsidR="0064235A" w:rsidRPr="00DB089A" w:rsidRDefault="00E00C04" w:rsidP="00A00AAB">
            <w:pPr>
              <w:ind w:left="-108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9398" w14:textId="55BAC162" w:rsidR="0064235A" w:rsidRPr="00DB089A" w:rsidRDefault="00E80E77" w:rsidP="00A00AAB">
            <w:pPr>
              <w:ind w:left="-108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1192" w14:textId="6635CEF0" w:rsidR="0064235A" w:rsidRPr="006B5319" w:rsidRDefault="00E00C04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235A" w14:paraId="0A3D83C8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7BD7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0004.0015.0152.0912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C585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Поиск награды. Подтверждение награждения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2DB3" w14:textId="77777777" w:rsidR="0064235A" w:rsidRPr="005974EB" w:rsidRDefault="0064235A" w:rsidP="00A00AAB">
            <w:pPr>
              <w:ind w:left="-108" w:firstLine="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F036" w14:textId="77777777" w:rsidR="0064235A" w:rsidRPr="005974EB" w:rsidRDefault="0064235A" w:rsidP="00A00AAB">
            <w:pPr>
              <w:ind w:left="-108" w:firstLine="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2CB2" w14:textId="77777777" w:rsidR="0064235A" w:rsidRPr="005974EB" w:rsidRDefault="0064235A" w:rsidP="00A00AAB">
            <w:pPr>
              <w:ind w:left="-108" w:firstLine="0"/>
              <w:jc w:val="center"/>
              <w:rPr>
                <w:sz w:val="24"/>
                <w:lang w:val="en-US"/>
              </w:rPr>
            </w:pPr>
          </w:p>
        </w:tc>
      </w:tr>
      <w:tr w:rsidR="0064235A" w14:paraId="602543A2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3E55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0001.0002.0025.1199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494C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Официальная статистическая методология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E3B7" w14:textId="4A2C3A23" w:rsidR="0064235A" w:rsidRPr="0034087B" w:rsidRDefault="00E00C04" w:rsidP="00A00AAB">
            <w:pPr>
              <w:ind w:left="-108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CE1A" w14:textId="0C8E79DA" w:rsidR="0064235A" w:rsidRPr="0034087B" w:rsidRDefault="00E00C04" w:rsidP="00A00AAB">
            <w:pPr>
              <w:ind w:left="-108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A792" w14:textId="176F6BC0" w:rsidR="0064235A" w:rsidRDefault="00360383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235A" w14:paraId="62612E85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9584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9F7F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Организация федеральных статистических наблюдений и обследований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D455" w14:textId="3B0E6997" w:rsidR="0064235A" w:rsidRPr="00435425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8AD6" w14:textId="7A7A25F0" w:rsidR="0064235A" w:rsidRPr="00435425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F1EE" w14:textId="2AA0EB93" w:rsidR="0064235A" w:rsidRPr="00EE62A4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</w:tr>
      <w:tr w:rsidR="0064235A" w14:paraId="486047E9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9648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2C90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Проведение федеральных статистических наблюдений, обработка данных, предоставленных респондентами статистического учета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5312" w14:textId="1C7AD2B1" w:rsidR="0064235A" w:rsidRPr="00DB089A" w:rsidRDefault="0064235A" w:rsidP="00A00AAB">
            <w:pPr>
              <w:ind w:left="-108" w:firstLine="0"/>
              <w:jc w:val="center"/>
              <w:rPr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D3AD" w14:textId="123BD584" w:rsidR="0064235A" w:rsidRPr="00DB089A" w:rsidRDefault="0064235A" w:rsidP="00A00AAB">
            <w:pPr>
              <w:ind w:left="-108" w:firstLine="0"/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4A2B" w14:textId="32F59402" w:rsidR="0064235A" w:rsidRPr="00EE62A4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</w:tr>
      <w:tr w:rsidR="0064235A" w14:paraId="2E5B990E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8BE3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A5FEC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E67B" w14:textId="542FA630" w:rsidR="0064235A" w:rsidRPr="00435425" w:rsidRDefault="00360383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00C04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DF5E" w14:textId="4E021A77" w:rsidR="0064235A" w:rsidRPr="00435425" w:rsidRDefault="00F80DB0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00C04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D52B" w14:textId="37A56E97" w:rsidR="0064235A" w:rsidRPr="00E00C04" w:rsidRDefault="00E00C04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235A" w14:paraId="4A3657C4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7E0A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F1D7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Система национальных счетов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A564" w14:textId="77777777" w:rsidR="0064235A" w:rsidRPr="00006ED2" w:rsidRDefault="0064235A" w:rsidP="00A00AAB">
            <w:pPr>
              <w:ind w:left="-108"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B078" w14:textId="77777777" w:rsidR="0064235A" w:rsidRPr="00006ED2" w:rsidRDefault="0064235A" w:rsidP="00A00AAB">
            <w:pPr>
              <w:ind w:left="-108"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957B" w14:textId="77777777" w:rsidR="0064235A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</w:tr>
      <w:tr w:rsidR="0064235A" w14:paraId="35E9DBA0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1D581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0001.0002.0025.1204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8930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Общероссийские классификаторы технико-экономической и социальной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A951" w14:textId="77777777" w:rsidR="0064235A" w:rsidRPr="0064235A" w:rsidRDefault="0064235A" w:rsidP="00A00AAB">
            <w:p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48B6" w14:textId="77777777" w:rsidR="0064235A" w:rsidRPr="0064235A" w:rsidRDefault="0064235A" w:rsidP="00A00AAB">
            <w:p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6879" w14:textId="77777777" w:rsidR="0064235A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</w:tr>
      <w:tr w:rsidR="0064235A" w14:paraId="53EB9B02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51BA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0001.0002.0025.1205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4D26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Всероссийские переписи населения (микропереписи)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78F4" w14:textId="0AB2BF64" w:rsidR="0064235A" w:rsidRPr="00435425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13C9" w14:textId="03590F75" w:rsidR="0064235A" w:rsidRPr="00435425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FCA1" w14:textId="2EF18A72" w:rsidR="0064235A" w:rsidRPr="00A3074D" w:rsidRDefault="0064235A" w:rsidP="00A00AAB">
            <w:pPr>
              <w:ind w:left="-108" w:firstLine="0"/>
              <w:jc w:val="center"/>
              <w:rPr>
                <w:sz w:val="24"/>
                <w:lang w:val="en-US"/>
              </w:rPr>
            </w:pPr>
          </w:p>
        </w:tc>
      </w:tr>
      <w:tr w:rsidR="0064235A" w14:paraId="26FA9115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6727F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0001.0002.0025.1206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32A6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Всероссийские сельскохозяйственные переп</w:t>
            </w:r>
            <w:r w:rsidR="00A00AAB">
              <w:rPr>
                <w:sz w:val="24"/>
                <w:szCs w:val="24"/>
              </w:rPr>
              <w:t>и</w:t>
            </w:r>
            <w:r w:rsidRPr="00A00AAB">
              <w:rPr>
                <w:sz w:val="24"/>
                <w:szCs w:val="24"/>
              </w:rPr>
              <w:t>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F335" w14:textId="77777777" w:rsidR="0064235A" w:rsidRPr="00B15889" w:rsidRDefault="0064235A" w:rsidP="00A00AAB">
            <w:pPr>
              <w:ind w:left="-108"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F71E" w14:textId="77777777" w:rsidR="0064235A" w:rsidRPr="00B15889" w:rsidRDefault="0064235A" w:rsidP="00A00AAB">
            <w:pPr>
              <w:ind w:left="-108"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22F3" w14:textId="77777777" w:rsidR="0064235A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</w:tr>
      <w:tr w:rsidR="0064235A" w14:paraId="038C8E82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C8D12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0001.0002.0025.1207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DCDF75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Статистика зарубежных стран и международное сотрудничество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3EFA" w14:textId="77777777" w:rsidR="0064235A" w:rsidRPr="0064235A" w:rsidRDefault="0064235A" w:rsidP="00A00AAB">
            <w:pPr>
              <w:ind w:left="-108" w:firstLine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F4DA" w14:textId="77777777" w:rsidR="0064235A" w:rsidRPr="0064235A" w:rsidRDefault="0064235A" w:rsidP="00A00AAB">
            <w:pPr>
              <w:ind w:left="-108" w:firstLine="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4EF3" w14:textId="77777777" w:rsidR="0064235A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</w:tr>
      <w:tr w:rsidR="0064235A" w14:paraId="35CC1D3C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43B69E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760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Информационная статистическая система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91EC2" w14:textId="77777777" w:rsidR="0064235A" w:rsidRPr="003E2932" w:rsidRDefault="0064235A" w:rsidP="00A00AAB">
            <w:p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CCFF" w14:textId="77777777" w:rsidR="0064235A" w:rsidRPr="003E2932" w:rsidRDefault="0064235A" w:rsidP="00A00AAB">
            <w:p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2847" w14:textId="77777777" w:rsidR="0064235A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</w:tr>
      <w:tr w:rsidR="0064235A" w14:paraId="40708BAE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60EF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9E5F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Прочая статистическая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6B90" w14:textId="733D0B4C" w:rsidR="0064235A" w:rsidRPr="00435425" w:rsidRDefault="00C34DE2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7757" w14:textId="52FD34ED" w:rsidR="0064235A" w:rsidRPr="00435425" w:rsidRDefault="00C34DE2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FA2D" w14:textId="77777777" w:rsidR="0064235A" w:rsidRPr="00A3074D" w:rsidRDefault="00A3074D" w:rsidP="00A00AAB">
            <w:pPr>
              <w:ind w:left="-108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64235A" w14:paraId="320C71DD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6B74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0001.0002.0025.1210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016E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Предоставление данных бухгалтерской (финансовой)</w:t>
            </w:r>
            <w:r w:rsidR="00A00AAB" w:rsidRPr="00A00AAB">
              <w:rPr>
                <w:sz w:val="24"/>
                <w:szCs w:val="24"/>
              </w:rPr>
              <w:t xml:space="preserve"> отчетности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ACF4" w14:textId="77777777" w:rsidR="0064235A" w:rsidRPr="000F51EF" w:rsidRDefault="0064235A" w:rsidP="00A00AAB">
            <w:p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FE3B" w14:textId="77777777" w:rsidR="0064235A" w:rsidRPr="000F51EF" w:rsidRDefault="0064235A" w:rsidP="00A00AAB">
            <w:p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055B" w14:textId="77777777" w:rsidR="0064235A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</w:tr>
      <w:tr w:rsidR="0064235A" w14:paraId="15B7CDD9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0427" w14:textId="77777777" w:rsidR="0064235A" w:rsidRDefault="0064235A" w:rsidP="00A00AAB"/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0FFB" w14:textId="77777777" w:rsidR="0064235A" w:rsidRDefault="0064235A" w:rsidP="00A00A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D26C" w14:textId="77777777" w:rsidR="0064235A" w:rsidRPr="000F51EF" w:rsidRDefault="0064235A" w:rsidP="00A00AAB">
            <w:p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4297" w14:textId="77777777" w:rsidR="0064235A" w:rsidRPr="000F51EF" w:rsidRDefault="0064235A" w:rsidP="00A00AAB">
            <w:p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6E06" w14:textId="77777777" w:rsidR="0064235A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</w:tr>
    </w:tbl>
    <w:p w14:paraId="4760C65D" w14:textId="77777777" w:rsidR="00EC6259" w:rsidRDefault="00EC6259">
      <w:pPr>
        <w:pStyle w:val="Default"/>
        <w:ind w:firstLine="709"/>
        <w:jc w:val="both"/>
        <w:rPr>
          <w:sz w:val="28"/>
        </w:rPr>
      </w:pPr>
    </w:p>
    <w:sectPr w:rsidR="00EC6259">
      <w:headerReference w:type="default" r:id="rId8"/>
      <w:pgSz w:w="11906" w:h="16838"/>
      <w:pgMar w:top="1134" w:right="850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3DBD0" w14:textId="77777777" w:rsidR="00582CE2" w:rsidRDefault="00582CE2">
      <w:r>
        <w:separator/>
      </w:r>
    </w:p>
  </w:endnote>
  <w:endnote w:type="continuationSeparator" w:id="0">
    <w:p w14:paraId="101662A4" w14:textId="77777777" w:rsidR="00582CE2" w:rsidRDefault="0058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D76C9" w14:textId="77777777" w:rsidR="00582CE2" w:rsidRDefault="00582CE2">
      <w:r>
        <w:separator/>
      </w:r>
    </w:p>
  </w:footnote>
  <w:footnote w:type="continuationSeparator" w:id="0">
    <w:p w14:paraId="7A79E903" w14:textId="77777777" w:rsidR="00582CE2" w:rsidRDefault="00582CE2">
      <w:r>
        <w:continuationSeparator/>
      </w:r>
    </w:p>
  </w:footnote>
  <w:footnote w:id="1">
    <w:p w14:paraId="19FC37D7" w14:textId="77777777" w:rsidR="00EC02C5" w:rsidRDefault="00EC02C5">
      <w:pPr>
        <w:pStyle w:val="Footnote"/>
      </w:pPr>
      <w:r>
        <w:rPr>
          <w:vertAlign w:val="superscript"/>
        </w:rPr>
        <w:footnoteRef/>
      </w:r>
      <w:r>
        <w:t xml:space="preserve"> Обращения граждан, которые находятся на рассмотрении на 1 число месяца, следующего за отчетным периодом, поступивших в отчетный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159F" w14:textId="77777777" w:rsidR="00EC02C5" w:rsidRDefault="00EC02C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42A72">
      <w:rPr>
        <w:noProof/>
      </w:rPr>
      <w:t>2</w:t>
    </w:r>
    <w:r>
      <w:fldChar w:fldCharType="end"/>
    </w:r>
  </w:p>
  <w:p w14:paraId="3977545F" w14:textId="77777777" w:rsidR="00EC02C5" w:rsidRDefault="00EC02C5">
    <w:pPr>
      <w:pStyle w:val="aa"/>
      <w:jc w:val="center"/>
    </w:pPr>
  </w:p>
  <w:p w14:paraId="31EC91A9" w14:textId="77777777" w:rsidR="00EC02C5" w:rsidRDefault="00EC02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1698"/>
    <w:multiLevelType w:val="multilevel"/>
    <w:tmpl w:val="D85A9E20"/>
    <w:lvl w:ilvl="0">
      <w:start w:val="1"/>
      <w:numFmt w:val="upperRoman"/>
      <w:pStyle w:val="1"/>
      <w:lvlText w:val="%1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59"/>
    <w:rsid w:val="00006ED2"/>
    <w:rsid w:val="00016FFE"/>
    <w:rsid w:val="000A6485"/>
    <w:rsid w:val="000B2A78"/>
    <w:rsid w:val="000C49C4"/>
    <w:rsid w:val="000D5B40"/>
    <w:rsid w:val="000F11BD"/>
    <w:rsid w:val="000F51EF"/>
    <w:rsid w:val="0013242A"/>
    <w:rsid w:val="00152601"/>
    <w:rsid w:val="0017053C"/>
    <w:rsid w:val="001A2DB5"/>
    <w:rsid w:val="001B0760"/>
    <w:rsid w:val="001B557B"/>
    <w:rsid w:val="001B5594"/>
    <w:rsid w:val="001C3805"/>
    <w:rsid w:val="001C5753"/>
    <w:rsid w:val="001D1E6C"/>
    <w:rsid w:val="001F1ED0"/>
    <w:rsid w:val="0020164F"/>
    <w:rsid w:val="002344FA"/>
    <w:rsid w:val="0027694B"/>
    <w:rsid w:val="002A0C6D"/>
    <w:rsid w:val="002D41E3"/>
    <w:rsid w:val="002D5216"/>
    <w:rsid w:val="0034087B"/>
    <w:rsid w:val="00345D42"/>
    <w:rsid w:val="00351108"/>
    <w:rsid w:val="00357638"/>
    <w:rsid w:val="00360383"/>
    <w:rsid w:val="003E2932"/>
    <w:rsid w:val="00435425"/>
    <w:rsid w:val="004424AE"/>
    <w:rsid w:val="00452431"/>
    <w:rsid w:val="004A3548"/>
    <w:rsid w:val="004A6C99"/>
    <w:rsid w:val="004A7DE6"/>
    <w:rsid w:val="004D7468"/>
    <w:rsid w:val="004F5C30"/>
    <w:rsid w:val="00541784"/>
    <w:rsid w:val="00575768"/>
    <w:rsid w:val="00582CE2"/>
    <w:rsid w:val="005974EB"/>
    <w:rsid w:val="005D5526"/>
    <w:rsid w:val="00604E07"/>
    <w:rsid w:val="00623AE7"/>
    <w:rsid w:val="00627ECE"/>
    <w:rsid w:val="00634E46"/>
    <w:rsid w:val="0064235A"/>
    <w:rsid w:val="00646356"/>
    <w:rsid w:val="00673AC9"/>
    <w:rsid w:val="00677D0B"/>
    <w:rsid w:val="00691C26"/>
    <w:rsid w:val="006B1473"/>
    <w:rsid w:val="006B5319"/>
    <w:rsid w:val="007366BF"/>
    <w:rsid w:val="007706F3"/>
    <w:rsid w:val="0078255C"/>
    <w:rsid w:val="007B3096"/>
    <w:rsid w:val="007C67AA"/>
    <w:rsid w:val="007D414B"/>
    <w:rsid w:val="007E3964"/>
    <w:rsid w:val="0086424A"/>
    <w:rsid w:val="008763AA"/>
    <w:rsid w:val="00892F8E"/>
    <w:rsid w:val="008B77C4"/>
    <w:rsid w:val="008C26E4"/>
    <w:rsid w:val="008C3F6F"/>
    <w:rsid w:val="008C43E8"/>
    <w:rsid w:val="0092592E"/>
    <w:rsid w:val="009501DF"/>
    <w:rsid w:val="00965EF6"/>
    <w:rsid w:val="00974D17"/>
    <w:rsid w:val="009918E2"/>
    <w:rsid w:val="00993594"/>
    <w:rsid w:val="009956EE"/>
    <w:rsid w:val="009A4B95"/>
    <w:rsid w:val="009B7D3D"/>
    <w:rsid w:val="009E3378"/>
    <w:rsid w:val="009F57C1"/>
    <w:rsid w:val="00A00AAB"/>
    <w:rsid w:val="00A3074D"/>
    <w:rsid w:val="00A35FC2"/>
    <w:rsid w:val="00A42A72"/>
    <w:rsid w:val="00AA2095"/>
    <w:rsid w:val="00AA46A8"/>
    <w:rsid w:val="00B055AA"/>
    <w:rsid w:val="00B15889"/>
    <w:rsid w:val="00B22BC0"/>
    <w:rsid w:val="00C34DE2"/>
    <w:rsid w:val="00C64FCF"/>
    <w:rsid w:val="00C7306A"/>
    <w:rsid w:val="00C86BD7"/>
    <w:rsid w:val="00C97A97"/>
    <w:rsid w:val="00CA4AC4"/>
    <w:rsid w:val="00CC0CC0"/>
    <w:rsid w:val="00CC5D04"/>
    <w:rsid w:val="00CC6CA3"/>
    <w:rsid w:val="00CD5399"/>
    <w:rsid w:val="00CD53F5"/>
    <w:rsid w:val="00D339E8"/>
    <w:rsid w:val="00D747D4"/>
    <w:rsid w:val="00D85E39"/>
    <w:rsid w:val="00D948A6"/>
    <w:rsid w:val="00DA778A"/>
    <w:rsid w:val="00DB089A"/>
    <w:rsid w:val="00DB4890"/>
    <w:rsid w:val="00E00C04"/>
    <w:rsid w:val="00E1732A"/>
    <w:rsid w:val="00E21DD3"/>
    <w:rsid w:val="00E4651B"/>
    <w:rsid w:val="00E5275C"/>
    <w:rsid w:val="00E708DB"/>
    <w:rsid w:val="00E713CF"/>
    <w:rsid w:val="00E76754"/>
    <w:rsid w:val="00E80E77"/>
    <w:rsid w:val="00EA7A33"/>
    <w:rsid w:val="00EC02C5"/>
    <w:rsid w:val="00EC6259"/>
    <w:rsid w:val="00EC68C6"/>
    <w:rsid w:val="00EE62A4"/>
    <w:rsid w:val="00F71934"/>
    <w:rsid w:val="00F80DB0"/>
    <w:rsid w:val="00FE318E"/>
    <w:rsid w:val="00F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2944"/>
  <w15:docId w15:val="{C3F7E0AB-6588-477F-916D-8DD0F93D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240" w:after="24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240"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0pt">
    <w:name w:val="Основной текст + Полужирный;Интервал 0 pt"/>
    <w:link w:val="0pt0"/>
    <w:rPr>
      <w:b/>
      <w:spacing w:val="-2"/>
      <w:sz w:val="25"/>
    </w:rPr>
  </w:style>
  <w:style w:type="character" w:customStyle="1" w:styleId="0pt0">
    <w:name w:val="Основной текст + Полужирный;Интервал 0 pt"/>
    <w:link w:val="0pt"/>
    <w:rPr>
      <w:rFonts w:ascii="Times New Roman" w:hAnsi="Times New Roman"/>
      <w:b/>
      <w:i w:val="0"/>
      <w:smallCaps w:val="0"/>
      <w:strike w:val="0"/>
      <w:color w:val="000000"/>
      <w:spacing w:val="-2"/>
      <w:sz w:val="25"/>
      <w:u w:val="none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0"/>
    <w:link w:val="7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0"/>
    <w:link w:val="3"/>
    <w:rPr>
      <w:rFonts w:ascii="Arial" w:hAnsi="Arial"/>
      <w:b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5">
    <w:name w:val="endnote text"/>
    <w:basedOn w:val="a"/>
    <w:link w:val="a6"/>
    <w:rPr>
      <w:sz w:val="20"/>
    </w:rPr>
  </w:style>
  <w:style w:type="character" w:customStyle="1" w:styleId="a6">
    <w:name w:val="Текст концевой сноски Знак"/>
    <w:basedOn w:val="10"/>
    <w:link w:val="a5"/>
    <w:rPr>
      <w:sz w:val="20"/>
    </w:rPr>
  </w:style>
  <w:style w:type="character" w:customStyle="1" w:styleId="90">
    <w:name w:val="Заголовок 9 Знак"/>
    <w:basedOn w:val="10"/>
    <w:link w:val="9"/>
    <w:rPr>
      <w:rFonts w:ascii="Arial" w:hAnsi="Arial"/>
      <w:sz w:val="22"/>
    </w:rPr>
  </w:style>
  <w:style w:type="paragraph" w:styleId="a7">
    <w:name w:val="caption"/>
    <w:basedOn w:val="a"/>
    <w:next w:val="a"/>
    <w:link w:val="a8"/>
    <w:pPr>
      <w:spacing w:line="20" w:lineRule="atLeast"/>
      <w:ind w:firstLine="0"/>
      <w:jc w:val="center"/>
    </w:pPr>
    <w:rPr>
      <w:b/>
      <w:sz w:val="24"/>
    </w:rPr>
  </w:style>
  <w:style w:type="character" w:customStyle="1" w:styleId="a8">
    <w:name w:val="Название объекта Знак"/>
    <w:basedOn w:val="10"/>
    <w:link w:val="a7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Строгий1"/>
    <w:basedOn w:val="13"/>
    <w:link w:val="a9"/>
    <w:rPr>
      <w:b/>
    </w:rPr>
  </w:style>
  <w:style w:type="character" w:styleId="a9">
    <w:name w:val="Strong"/>
    <w:basedOn w:val="a0"/>
    <w:link w:val="12"/>
    <w:rPr>
      <w:b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0"/>
    <w:link w:val="aa"/>
    <w:rPr>
      <w:sz w:val="28"/>
    </w:rPr>
  </w:style>
  <w:style w:type="character" w:customStyle="1" w:styleId="50">
    <w:name w:val="Заголовок 5 Знак"/>
    <w:basedOn w:val="10"/>
    <w:link w:val="5"/>
    <w:rPr>
      <w:b/>
      <w:i/>
      <w:sz w:val="26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0">
    <w:name w:val="Заголовок 8 Знак"/>
    <w:basedOn w:val="10"/>
    <w:link w:val="8"/>
    <w:rPr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0"/>
    <w:link w:val="ad"/>
    <w:rPr>
      <w:sz w:val="28"/>
    </w:rPr>
  </w:style>
  <w:style w:type="paragraph" w:customStyle="1" w:styleId="23">
    <w:name w:val="Основной текст2"/>
    <w:basedOn w:val="a"/>
    <w:link w:val="24"/>
    <w:pPr>
      <w:widowControl w:val="0"/>
      <w:spacing w:after="3000" w:line="0" w:lineRule="atLeast"/>
      <w:ind w:firstLine="0"/>
    </w:pPr>
    <w:rPr>
      <w:spacing w:val="3"/>
      <w:sz w:val="25"/>
    </w:rPr>
  </w:style>
  <w:style w:type="character" w:customStyle="1" w:styleId="24">
    <w:name w:val="Основной текст2"/>
    <w:basedOn w:val="10"/>
    <w:link w:val="23"/>
    <w:rPr>
      <w:color w:val="000000"/>
      <w:spacing w:val="3"/>
      <w:sz w:val="25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7">
    <w:name w:val="Знак сноски1"/>
    <w:basedOn w:val="13"/>
    <w:link w:val="af"/>
    <w:rPr>
      <w:vertAlign w:val="superscript"/>
    </w:rPr>
  </w:style>
  <w:style w:type="character" w:styleId="af">
    <w:name w:val="footnote reference"/>
    <w:basedOn w:val="a0"/>
    <w:link w:val="17"/>
    <w:rPr>
      <w:vertAlign w:val="superscript"/>
    </w:rPr>
  </w:style>
  <w:style w:type="paragraph" w:customStyle="1" w:styleId="18">
    <w:name w:val="Знак концевой сноски1"/>
    <w:basedOn w:val="13"/>
    <w:link w:val="af0"/>
    <w:rPr>
      <w:vertAlign w:val="superscript"/>
    </w:rPr>
  </w:style>
  <w:style w:type="character" w:styleId="af0">
    <w:name w:val="endnote reference"/>
    <w:basedOn w:val="a0"/>
    <w:link w:val="18"/>
    <w:rPr>
      <w:vertAlign w:val="superscript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9">
    <w:name w:val="Номер страницы1"/>
    <w:basedOn w:val="13"/>
    <w:link w:val="af3"/>
  </w:style>
  <w:style w:type="character" w:styleId="af3">
    <w:name w:val="page number"/>
    <w:basedOn w:val="a0"/>
    <w:link w:val="19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character" w:customStyle="1" w:styleId="20">
    <w:name w:val="Заголовок 2 Знак"/>
    <w:basedOn w:val="10"/>
    <w:link w:val="2"/>
    <w:rPr>
      <w:sz w:val="28"/>
    </w:rPr>
  </w:style>
  <w:style w:type="character" w:customStyle="1" w:styleId="60">
    <w:name w:val="Заголовок 6 Знак"/>
    <w:basedOn w:val="10"/>
    <w:link w:val="6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ставная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58CC-B5F8-4806-B0A3-30644E67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Селькина Анастасия Сергеевна</dc:creator>
  <cp:lastModifiedBy>Карелова Ирина Александровна</cp:lastModifiedBy>
  <cp:revision>8</cp:revision>
  <dcterms:created xsi:type="dcterms:W3CDTF">2024-07-04T03:22:00Z</dcterms:created>
  <dcterms:modified xsi:type="dcterms:W3CDTF">2024-07-04T03:50:00Z</dcterms:modified>
</cp:coreProperties>
</file>